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9A" w:rsidRDefault="001762D8" w:rsidP="00BF139A">
      <w:pPr>
        <w:rPr>
          <w:rStyle w:val="text-center"/>
          <w:b/>
          <w:bCs/>
        </w:rPr>
      </w:pPr>
      <w:r>
        <w:rPr>
          <w:rStyle w:val="text-center"/>
          <w:b/>
          <w:bCs/>
        </w:rPr>
        <w:t xml:space="preserve">Formularz informacji przedstawianych przy ubieganiu się o </w:t>
      </w:r>
      <w:r>
        <w:rPr>
          <w:rStyle w:val="Uwydatnienie"/>
          <w:b/>
          <w:bCs/>
        </w:rPr>
        <w:t>pomoc</w:t>
      </w:r>
      <w:r>
        <w:rPr>
          <w:rStyle w:val="text-center"/>
          <w:b/>
          <w:bCs/>
        </w:rPr>
        <w:t xml:space="preserve"> w rolnictwie lub rybołówstwie inną niż </w:t>
      </w:r>
      <w:r>
        <w:rPr>
          <w:rStyle w:val="Uwydatnienie"/>
          <w:b/>
          <w:bCs/>
        </w:rPr>
        <w:t>pomoc</w:t>
      </w:r>
      <w:r>
        <w:rPr>
          <w:rStyle w:val="text-center"/>
          <w:b/>
          <w:bCs/>
        </w:rPr>
        <w:t xml:space="preserve"> de </w:t>
      </w:r>
      <w:proofErr w:type="spellStart"/>
      <w:r>
        <w:rPr>
          <w:rStyle w:val="text-center"/>
          <w:b/>
          <w:bCs/>
        </w:rPr>
        <w:t>minimis</w:t>
      </w:r>
      <w:proofErr w:type="spellEnd"/>
      <w:r>
        <w:rPr>
          <w:rStyle w:val="text-center"/>
          <w:b/>
          <w:bCs/>
        </w:rPr>
        <w:t xml:space="preserve"> związanych ze zwrotem podatku akcyzowego zawartego w cenie oleju napędowego wykorzystywanego do produkcji rolnej w I</w:t>
      </w:r>
      <w:r w:rsidR="00E04B20">
        <w:rPr>
          <w:rStyle w:val="text-center"/>
          <w:b/>
          <w:bCs/>
        </w:rPr>
        <w:t>I</w:t>
      </w:r>
      <w:r>
        <w:rPr>
          <w:rStyle w:val="text-center"/>
          <w:b/>
          <w:bCs/>
        </w:rPr>
        <w:t xml:space="preserve"> półroczu 202</w:t>
      </w:r>
      <w:r w:rsidR="006656A2">
        <w:rPr>
          <w:rStyle w:val="text-center"/>
          <w:b/>
          <w:bCs/>
        </w:rPr>
        <w:t>2</w:t>
      </w:r>
      <w:r>
        <w:rPr>
          <w:rStyle w:val="text-center"/>
          <w:b/>
          <w:bCs/>
        </w:rPr>
        <w:t>r.</w:t>
      </w:r>
    </w:p>
    <w:p w:rsidR="001762D8" w:rsidRDefault="001762D8" w:rsidP="00BF139A">
      <w:r>
        <w:rPr>
          <w:b/>
          <w:bCs/>
        </w:rPr>
        <w:t>A. Informacje dotyczące wnioskodawcy</w:t>
      </w:r>
    </w:p>
    <w:p w:rsidR="001762D8" w:rsidRDefault="001762D8" w:rsidP="001762D8">
      <w:pPr>
        <w:pStyle w:val="text-justify"/>
      </w:pPr>
      <w:r>
        <w:t>1) Imię i nazwisko albo nazwa</w:t>
      </w:r>
    </w:p>
    <w:p w:rsidR="001762D8" w:rsidRPr="00C17AE2" w:rsidRDefault="001762D8" w:rsidP="001762D8">
      <w:pPr>
        <w:pStyle w:val="text-justify"/>
        <w:rPr>
          <w:color w:val="000000" w:themeColor="text1"/>
        </w:rPr>
      </w:pPr>
      <w:r w:rsidRPr="00C17AE2">
        <w:rPr>
          <w:color w:val="000000" w:themeColor="text1"/>
        </w:rPr>
        <w:t>.........................................................................................................................................</w:t>
      </w:r>
    </w:p>
    <w:p w:rsidR="00BF139A" w:rsidRPr="00C17AE2" w:rsidRDefault="00BF139A" w:rsidP="001762D8">
      <w:pPr>
        <w:pStyle w:val="text-justify"/>
        <w:rPr>
          <w:color w:val="000000" w:themeColor="text1"/>
        </w:rPr>
      </w:pPr>
      <w:r w:rsidRPr="00C17AE2">
        <w:rPr>
          <w:color w:val="000000" w:themeColor="text1"/>
        </w:rPr>
        <w:t>Numer telefonu…………………………………………………………………………</w:t>
      </w:r>
    </w:p>
    <w:p w:rsidR="001762D8" w:rsidRPr="006474F2" w:rsidRDefault="001762D8" w:rsidP="001762D8">
      <w:pPr>
        <w:pStyle w:val="text-justify"/>
        <w:rPr>
          <w:color w:val="000000" w:themeColor="text1"/>
        </w:rPr>
      </w:pPr>
      <w:r w:rsidRPr="00C17AE2">
        <w:rPr>
          <w:color w:val="000000" w:themeColor="text1"/>
        </w:rPr>
        <w:t>2) Identyfikator PESEL/NIP</w:t>
      </w:r>
      <w:r w:rsidRPr="006474F2">
        <w:rPr>
          <w:color w:val="000000" w:themeColor="text1"/>
        </w:rPr>
        <w:t>……………………………………………………………</w:t>
      </w:r>
    </w:p>
    <w:p w:rsidR="001762D8" w:rsidRDefault="001762D8" w:rsidP="001762D8">
      <w:pPr>
        <w:pStyle w:val="text-justify"/>
      </w:pPr>
      <w:r>
        <w:t xml:space="preserve">3) Kategoria przedsiębiorstwa </w:t>
      </w:r>
    </w:p>
    <w:tbl>
      <w:tblPr>
        <w:tblW w:w="92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2"/>
        <w:gridCol w:w="624"/>
      </w:tblGrid>
      <w:tr w:rsidR="001762D8" w:rsidTr="00E9486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762D8" w:rsidRDefault="001762D8" w:rsidP="00E94867">
            <w:r>
              <w:rPr>
                <w:b/>
                <w:bCs/>
              </w:rPr>
              <w:t xml:space="preserve">Wielkość wnioskodawcy, zgodnie z załącznikiem I do rozporządzenia Komisji (WE) nr 800/2008 z dnia 6 sierpnia 2008 r. uznającego niektóre rodzaje </w:t>
            </w:r>
            <w:r>
              <w:rPr>
                <w:rStyle w:val="Uwydatnienie"/>
                <w:b/>
                <w:bCs/>
              </w:rPr>
              <w:t>pomocy</w:t>
            </w:r>
            <w:r>
              <w:rPr>
                <w:b/>
                <w:bCs/>
              </w:rPr>
              <w:t xml:space="preserve"> za zgodne ze wspólnym rynkiem w zastosowaniu art. 87 i 88 Traktatu (ogólne</w:t>
            </w:r>
            <w:r w:rsidR="00537045">
              <w:rPr>
                <w:b/>
                <w:bCs/>
              </w:rPr>
              <w:t xml:space="preserve">go rozporządzenia w sprawie </w:t>
            </w:r>
            <w:proofErr w:type="spellStart"/>
            <w:r w:rsidR="00537045">
              <w:rPr>
                <w:b/>
                <w:bCs/>
              </w:rPr>
              <w:t>wyłą</w:t>
            </w:r>
            <w:r>
              <w:rPr>
                <w:b/>
                <w:bCs/>
              </w:rPr>
              <w:t>czeń</w:t>
            </w:r>
            <w:proofErr w:type="spellEnd"/>
            <w:r>
              <w:rPr>
                <w:b/>
                <w:bCs/>
              </w:rPr>
              <w:t xml:space="preserve"> blokowych) (Dz. Urz. UE L 214 z 09.08.2008, str. 3)</w:t>
            </w:r>
            <w:r>
              <w:rPr>
                <w:b/>
                <w:bCs/>
                <w:vertAlign w:val="superscript"/>
              </w:rPr>
              <w:t>1)</w:t>
            </w:r>
          </w:p>
        </w:tc>
      </w:tr>
      <w:tr w:rsidR="001762D8" w:rsidTr="00E94867">
        <w:trPr>
          <w:tblCellSpacing w:w="15" w:type="dxa"/>
        </w:trPr>
        <w:tc>
          <w:tcPr>
            <w:tcW w:w="8460" w:type="dxa"/>
            <w:vAlign w:val="center"/>
          </w:tcPr>
          <w:p w:rsidR="001762D8" w:rsidRDefault="001762D8" w:rsidP="00E94867">
            <w:r>
              <w:t>1) mikroprzedsiębiorstwo</w:t>
            </w:r>
          </w:p>
        </w:tc>
        <w:tc>
          <w:tcPr>
            <w:tcW w:w="666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8460" w:type="dxa"/>
            <w:vAlign w:val="center"/>
          </w:tcPr>
          <w:p w:rsidR="001762D8" w:rsidRDefault="001762D8" w:rsidP="00E94867">
            <w:r>
              <w:t>2) małe przedsiębiorstwo</w:t>
            </w:r>
          </w:p>
        </w:tc>
        <w:tc>
          <w:tcPr>
            <w:tcW w:w="666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8460" w:type="dxa"/>
            <w:vAlign w:val="center"/>
          </w:tcPr>
          <w:p w:rsidR="001762D8" w:rsidRDefault="001762D8" w:rsidP="00E94867">
            <w:r>
              <w:t>3) średnie przedsiębiorstwo</w:t>
            </w:r>
          </w:p>
        </w:tc>
        <w:tc>
          <w:tcPr>
            <w:tcW w:w="666" w:type="dxa"/>
            <w:vAlign w:val="center"/>
          </w:tcPr>
          <w:p w:rsidR="001762D8" w:rsidRDefault="001762D8" w:rsidP="00537045">
            <w:r>
              <w:t xml:space="preserve">   </w:t>
            </w:r>
          </w:p>
        </w:tc>
      </w:tr>
      <w:tr w:rsidR="001762D8" w:rsidTr="00E94867">
        <w:trPr>
          <w:tblCellSpacing w:w="15" w:type="dxa"/>
        </w:trPr>
        <w:tc>
          <w:tcPr>
            <w:tcW w:w="8460" w:type="dxa"/>
            <w:vAlign w:val="center"/>
          </w:tcPr>
          <w:p w:rsidR="001762D8" w:rsidRDefault="001762D8" w:rsidP="00E94867">
            <w:r>
              <w:t>4) przedsiębiorstwo inne niż wskazane w pkt 1-3</w:t>
            </w:r>
          </w:p>
        </w:tc>
        <w:tc>
          <w:tcPr>
            <w:tcW w:w="666" w:type="dxa"/>
            <w:vAlign w:val="center"/>
          </w:tcPr>
          <w:p w:rsidR="001762D8" w:rsidRDefault="001762D8" w:rsidP="00537045">
            <w:r>
              <w:t xml:space="preserve">   </w:t>
            </w:r>
          </w:p>
        </w:tc>
      </w:tr>
    </w:tbl>
    <w:p w:rsidR="001762D8" w:rsidRDefault="001762D8" w:rsidP="001762D8">
      <w:pPr>
        <w:pStyle w:val="text-justify"/>
      </w:pPr>
      <w:r w:rsidRPr="00427CAE">
        <w:rPr>
          <w:bCs/>
        </w:rPr>
        <w:t>4). Forma prawna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7713"/>
        <w:gridCol w:w="1134"/>
      </w:tblGrid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rPr>
                <w:rStyle w:val="text-center"/>
              </w:rPr>
              <w:t>Lp.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rPr>
                <w:rStyle w:val="text-center"/>
              </w:rPr>
              <w:t xml:space="preserve">Wyszczególnienie </w:t>
            </w:r>
          </w:p>
        </w:tc>
        <w:tc>
          <w:tcPr>
            <w:tcW w:w="1089" w:type="dxa"/>
            <w:vAlign w:val="center"/>
          </w:tcPr>
          <w:p w:rsidR="001762D8" w:rsidRDefault="001762D8" w:rsidP="00E94867">
            <w:r>
              <w:rPr>
                <w:rStyle w:val="text-center"/>
              </w:rPr>
              <w:t>Kod</w:t>
            </w:r>
          </w:p>
        </w:tc>
      </w:tr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t>1.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t>Przedsiębiorstwo państwowe</w:t>
            </w:r>
          </w:p>
        </w:tc>
        <w:tc>
          <w:tcPr>
            <w:tcW w:w="1089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t>2.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t xml:space="preserve">Jednoosobowa spółka skarbu państwa </w:t>
            </w:r>
          </w:p>
        </w:tc>
        <w:tc>
          <w:tcPr>
            <w:tcW w:w="1089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t>3.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t>Jednoosobowa spó</w:t>
            </w:r>
            <w:r w:rsidRPr="006C4767">
              <w:t>łka jednostki samor</w:t>
            </w:r>
            <w:r>
              <w:t>z</w:t>
            </w:r>
            <w:r w:rsidRPr="006C4767">
              <w:t>ądu terytorialn</w:t>
            </w:r>
            <w:r>
              <w:t>e</w:t>
            </w:r>
            <w:r w:rsidRPr="006C4767">
              <w:t>go w rozumieniu usta</w:t>
            </w:r>
            <w:r>
              <w:t>w</w:t>
            </w:r>
            <w:r w:rsidRPr="006C4767">
              <w:t xml:space="preserve">y z dnia 20 grudnia l 996 r. o gospodarce komunalnej (Dz. U. z 20l 6 r. </w:t>
            </w:r>
            <w:r>
              <w:t>poz. 573 ze zm.)</w:t>
            </w:r>
          </w:p>
        </w:tc>
        <w:tc>
          <w:tcPr>
            <w:tcW w:w="1089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t>4.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t>Spółka  akcyjna albo spółka z ograniczoną odpowiedzialnością w stosunku do których Skarb Państwa,  jednostka samorządu terytorialnego, przedsiębiorstwo lub jednoosobowa spółka Skarbu Państwa są podmiotami, które posiadają uprawnienia takie jak przedsiębiorcy dominujący w rozumieniu ustawy z dnia 16 lutego 2007 r. o ochronie konkurencji i konsumentów (Dz. U. z 2015 r., poz. 184 ze zm.)</w:t>
            </w:r>
          </w:p>
        </w:tc>
        <w:tc>
          <w:tcPr>
            <w:tcW w:w="1089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t>5.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t>Jednostka sektora finansów publicznych w rozumieniu ustawy z dnia 27 sierpnia 2009 r. o finansach publicznych (Dz. U. z 2016 r., poz. 1870ze zm.)</w:t>
            </w:r>
          </w:p>
        </w:tc>
        <w:tc>
          <w:tcPr>
            <w:tcW w:w="1089" w:type="dxa"/>
            <w:vAlign w:val="center"/>
          </w:tcPr>
          <w:p w:rsidR="001762D8" w:rsidRDefault="001762D8" w:rsidP="00E94867"/>
        </w:tc>
      </w:tr>
      <w:tr w:rsidR="001762D8" w:rsidTr="00E94867">
        <w:trPr>
          <w:tblCellSpacing w:w="15" w:type="dxa"/>
        </w:trPr>
        <w:tc>
          <w:tcPr>
            <w:tcW w:w="0" w:type="auto"/>
            <w:vAlign w:val="center"/>
          </w:tcPr>
          <w:p w:rsidR="001762D8" w:rsidRDefault="001762D8" w:rsidP="00E94867">
            <w:r>
              <w:t>6</w:t>
            </w:r>
          </w:p>
        </w:tc>
        <w:tc>
          <w:tcPr>
            <w:tcW w:w="7683" w:type="dxa"/>
            <w:vAlign w:val="center"/>
          </w:tcPr>
          <w:p w:rsidR="001762D8" w:rsidRDefault="001762D8" w:rsidP="00E94867">
            <w:r>
              <w:t>Beneficjent pomocy nie należący do kategorii określonych kodem od 1A do 1E</w:t>
            </w:r>
          </w:p>
        </w:tc>
        <w:tc>
          <w:tcPr>
            <w:tcW w:w="1089" w:type="dxa"/>
            <w:vAlign w:val="center"/>
          </w:tcPr>
          <w:p w:rsidR="001762D8" w:rsidRDefault="001762D8" w:rsidP="00537045"/>
        </w:tc>
      </w:tr>
    </w:tbl>
    <w:p w:rsidR="001762D8" w:rsidRDefault="001762D8" w:rsidP="001762D8">
      <w:pPr>
        <w:pStyle w:val="text-justify"/>
      </w:pPr>
      <w:r>
        <w:t>5. PKD beneficjenta………………</w:t>
      </w:r>
      <w:r w:rsidR="00537045" w:rsidRPr="00C17AE2">
        <w:t>01.11</w:t>
      </w:r>
      <w:r w:rsidRPr="00C17AE2">
        <w:t>………………………………..</w:t>
      </w:r>
    </w:p>
    <w:p w:rsidR="001762D8" w:rsidRDefault="001762D8" w:rsidP="001762D8">
      <w:pPr>
        <w:pStyle w:val="text-justify"/>
      </w:pPr>
      <w:r>
        <w:t xml:space="preserve">Należy podać klasę działalności zgodnie z rozporządzeniem Rady Ministrów z dn. 24 grudnia 2007 w sprawie Polskiej Klasyfikacji Działalności (PKD) </w:t>
      </w:r>
    </w:p>
    <w:p w:rsidR="001762D8" w:rsidRDefault="001762D8" w:rsidP="001762D8">
      <w:pPr>
        <w:pStyle w:val="text-justify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</w:t>
      </w:r>
    </w:p>
    <w:p w:rsidR="001762D8" w:rsidRDefault="001762D8" w:rsidP="001762D8">
      <w:pPr>
        <w:pStyle w:val="text-justify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2D8" w:rsidRPr="006474F2" w:rsidRDefault="001762D8" w:rsidP="001762D8">
      <w:pPr>
        <w:pStyle w:val="text-justify"/>
        <w:spacing w:before="0" w:beforeAutospacing="0" w:after="0" w:afterAutospacing="0"/>
        <w:rPr>
          <w:color w:val="000000" w:themeColor="text1"/>
          <w:vertAlign w:val="superscript"/>
        </w:rPr>
      </w:pPr>
      <w:r w:rsidRPr="00537045">
        <w:rPr>
          <w:color w:val="FF000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C17AE2">
        <w:rPr>
          <w:color w:val="000000" w:themeColor="text1"/>
          <w:vertAlign w:val="superscript"/>
        </w:rPr>
        <w:t>………………………………………………………………</w:t>
      </w:r>
      <w:r w:rsidRPr="006474F2">
        <w:rPr>
          <w:color w:val="000000" w:themeColor="text1"/>
          <w:vertAlign w:val="superscript"/>
        </w:rPr>
        <w:t xml:space="preserve">     </w:t>
      </w:r>
    </w:p>
    <w:p w:rsidR="00262549" w:rsidRPr="00C17AE2" w:rsidRDefault="001762D8" w:rsidP="00C17AE2">
      <w:pPr>
        <w:pStyle w:val="text-justify"/>
        <w:spacing w:before="0" w:beforeAutospacing="0" w:after="0" w:afterAutospacing="0"/>
        <w:rPr>
          <w:color w:val="000000" w:themeColor="text1"/>
          <w:vertAlign w:val="superscript"/>
        </w:rPr>
      </w:pPr>
      <w:r w:rsidRPr="006474F2">
        <w:rPr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podpis</w:t>
      </w:r>
      <w:bookmarkStart w:id="0" w:name="_GoBack"/>
      <w:bookmarkEnd w:id="0"/>
    </w:p>
    <w:sectPr w:rsidR="00262549" w:rsidRPr="00C17AE2" w:rsidSect="0017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2FF9"/>
    <w:multiLevelType w:val="hybridMultilevel"/>
    <w:tmpl w:val="9AA6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D8"/>
    <w:rsid w:val="001762D8"/>
    <w:rsid w:val="001F1BE5"/>
    <w:rsid w:val="00262549"/>
    <w:rsid w:val="00537045"/>
    <w:rsid w:val="006474F2"/>
    <w:rsid w:val="006656A2"/>
    <w:rsid w:val="00BF139A"/>
    <w:rsid w:val="00C17AE2"/>
    <w:rsid w:val="00CA4130"/>
    <w:rsid w:val="00E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26E7"/>
  <w15:chartTrackingRefBased/>
  <w15:docId w15:val="{BCFB37A8-9C63-4926-8446-4429969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1762D8"/>
  </w:style>
  <w:style w:type="character" w:styleId="Uwydatnienie">
    <w:name w:val="Emphasis"/>
    <w:qFormat/>
    <w:rsid w:val="001762D8"/>
    <w:rPr>
      <w:i/>
      <w:iCs/>
    </w:rPr>
  </w:style>
  <w:style w:type="paragraph" w:customStyle="1" w:styleId="text-justify">
    <w:name w:val="text-justify"/>
    <w:basedOn w:val="Normalny"/>
    <w:rsid w:val="001762D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76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Maciejak</dc:creator>
  <cp:keywords/>
  <dc:description/>
  <cp:lastModifiedBy>kiwaszkiewicz</cp:lastModifiedBy>
  <cp:revision>2</cp:revision>
  <cp:lastPrinted>2022-08-09T11:58:00Z</cp:lastPrinted>
  <dcterms:created xsi:type="dcterms:W3CDTF">2022-08-09T12:03:00Z</dcterms:created>
  <dcterms:modified xsi:type="dcterms:W3CDTF">2022-08-09T12:03:00Z</dcterms:modified>
</cp:coreProperties>
</file>